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78" w:rsidRDefault="004E5978" w:rsidP="004E5978">
      <w:pPr>
        <w:ind w:left="5040" w:hanging="5040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2970AF0" wp14:editId="278B7DE5">
            <wp:extent cx="3618134" cy="9601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8451" cy="9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 w:rsidR="00774665" w:rsidRPr="003F2768">
        <w:rPr>
          <w:rFonts w:ascii="Arial" w:hAnsi="Arial" w:cs="Arial"/>
          <w:b/>
          <w:sz w:val="22"/>
          <w:szCs w:val="22"/>
        </w:rPr>
        <w:t>Press Contact: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4665" w:rsidRPr="003F2768">
        <w:rPr>
          <w:rFonts w:ascii="Arial" w:hAnsi="Arial" w:cs="Arial"/>
          <w:sz w:val="22"/>
          <w:szCs w:val="22"/>
        </w:rPr>
        <w:t>J</w:t>
      </w:r>
      <w:r w:rsidR="00774665">
        <w:rPr>
          <w:rFonts w:ascii="Arial" w:hAnsi="Arial" w:cs="Arial"/>
          <w:sz w:val="22"/>
          <w:szCs w:val="22"/>
        </w:rPr>
        <w:t>im Scherrer, CEO,</w:t>
      </w:r>
      <w:r w:rsidR="0052123F">
        <w:rPr>
          <w:rFonts w:ascii="Arial" w:hAnsi="Arial" w:cs="Arial"/>
          <w:sz w:val="22"/>
          <w:szCs w:val="22"/>
        </w:rPr>
        <w:t xml:space="preserve"> </w:t>
      </w:r>
    </w:p>
    <w:p w:rsidR="00774665" w:rsidRDefault="00774665" w:rsidP="004E5978">
      <w:pPr>
        <w:ind w:left="5040" w:firstLine="720"/>
        <w:rPr>
          <w:rFonts w:ascii="Arial" w:hAnsi="Arial" w:cs="Arial"/>
          <w:sz w:val="22"/>
          <w:szCs w:val="22"/>
        </w:rPr>
      </w:pPr>
      <w:r w:rsidRPr="003F2768">
        <w:rPr>
          <w:rFonts w:ascii="Arial" w:hAnsi="Arial" w:cs="Arial"/>
          <w:sz w:val="22"/>
          <w:szCs w:val="22"/>
        </w:rPr>
        <w:t>Scherrer Resources, Inc.</w:t>
      </w:r>
      <w:r w:rsidR="004E597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484-875-1700</w:t>
      </w:r>
    </w:p>
    <w:p w:rsidR="00774665" w:rsidRDefault="00D314CB" w:rsidP="004E5978">
      <w:pPr>
        <w:ind w:left="5040" w:firstLine="720"/>
        <w:rPr>
          <w:rFonts w:ascii="Arial" w:hAnsi="Arial" w:cs="Arial"/>
          <w:sz w:val="22"/>
          <w:szCs w:val="22"/>
        </w:rPr>
      </w:pPr>
      <w:hyperlink r:id="rId7" w:history="1">
        <w:r w:rsidR="00774665" w:rsidRPr="002A5DD6">
          <w:rPr>
            <w:rStyle w:val="Hyperlink"/>
            <w:rFonts w:ascii="Arial" w:hAnsi="Arial" w:cs="Arial"/>
            <w:sz w:val="22"/>
            <w:szCs w:val="22"/>
          </w:rPr>
          <w:t>JScherrer@AdvisorsAlly.com</w:t>
        </w:r>
      </w:hyperlink>
    </w:p>
    <w:p w:rsidR="00774665" w:rsidRPr="003F2768" w:rsidRDefault="00774665" w:rsidP="00774665">
      <w:pPr>
        <w:rPr>
          <w:rFonts w:ascii="Arial" w:hAnsi="Arial" w:cs="Arial"/>
          <w:b/>
          <w:sz w:val="22"/>
          <w:szCs w:val="22"/>
        </w:rPr>
      </w:pPr>
    </w:p>
    <w:p w:rsidR="00774665" w:rsidRPr="003F2768" w:rsidRDefault="00774665" w:rsidP="00774665">
      <w:pPr>
        <w:rPr>
          <w:rFonts w:ascii="Arial" w:hAnsi="Arial" w:cs="Arial"/>
          <w:b/>
          <w:sz w:val="22"/>
          <w:szCs w:val="22"/>
        </w:rPr>
      </w:pPr>
      <w:r w:rsidRPr="003F2768">
        <w:rPr>
          <w:rFonts w:ascii="Arial" w:hAnsi="Arial" w:cs="Arial"/>
          <w:b/>
          <w:sz w:val="22"/>
          <w:szCs w:val="22"/>
        </w:rPr>
        <w:t xml:space="preserve">FOR IMMEDIATE RELEASE: </w:t>
      </w:r>
      <w:r>
        <w:rPr>
          <w:rFonts w:ascii="Arial" w:hAnsi="Arial" w:cs="Arial"/>
          <w:b/>
          <w:sz w:val="22"/>
          <w:szCs w:val="22"/>
        </w:rPr>
        <w:t>June 10, 2011</w:t>
      </w:r>
    </w:p>
    <w:p w:rsidR="00774665" w:rsidRPr="003F2768" w:rsidRDefault="00774665" w:rsidP="00774665">
      <w:pPr>
        <w:rPr>
          <w:rFonts w:ascii="Arial" w:hAnsi="Arial" w:cs="Arial"/>
          <w:sz w:val="22"/>
          <w:szCs w:val="22"/>
        </w:rPr>
      </w:pPr>
    </w:p>
    <w:p w:rsidR="00774665" w:rsidRPr="004E5978" w:rsidRDefault="00774665" w:rsidP="00774665">
      <w:pPr>
        <w:jc w:val="center"/>
        <w:rPr>
          <w:rFonts w:ascii="Arial" w:hAnsi="Arial" w:cs="Arial"/>
          <w:b/>
          <w:szCs w:val="28"/>
        </w:rPr>
      </w:pPr>
      <w:r w:rsidRPr="004E5978">
        <w:rPr>
          <w:rFonts w:ascii="Arial" w:hAnsi="Arial" w:cs="Arial"/>
          <w:b/>
          <w:szCs w:val="28"/>
        </w:rPr>
        <w:t>Scherrer Resources, Inc. releases new feature</w:t>
      </w:r>
      <w:r w:rsidR="004E5978" w:rsidRPr="004E5978">
        <w:rPr>
          <w:rFonts w:ascii="Arial" w:hAnsi="Arial" w:cs="Arial"/>
          <w:b/>
          <w:szCs w:val="28"/>
        </w:rPr>
        <w:t>-</w:t>
      </w:r>
      <w:r w:rsidRPr="004E5978">
        <w:rPr>
          <w:rFonts w:ascii="Arial" w:hAnsi="Arial" w:cs="Arial"/>
          <w:b/>
          <w:szCs w:val="28"/>
        </w:rPr>
        <w:t xml:space="preserve">loaded Advisor’s Ally </w:t>
      </w:r>
      <w:r w:rsidR="004E5978" w:rsidRPr="004E5978">
        <w:rPr>
          <w:rFonts w:ascii="Arial" w:hAnsi="Arial" w:cs="Arial"/>
          <w:b/>
          <w:szCs w:val="28"/>
        </w:rPr>
        <w:t xml:space="preserve">Version </w:t>
      </w:r>
      <w:r w:rsidRPr="004E5978">
        <w:rPr>
          <w:rFonts w:ascii="Arial" w:hAnsi="Arial" w:cs="Arial"/>
          <w:b/>
          <w:szCs w:val="28"/>
        </w:rPr>
        <w:t xml:space="preserve">1 – Practice Management Software for Investment and Wealth Managers </w:t>
      </w:r>
    </w:p>
    <w:p w:rsidR="00774665" w:rsidRDefault="00774665" w:rsidP="007746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4665" w:rsidRDefault="00774665" w:rsidP="00774665">
      <w:pPr>
        <w:jc w:val="both"/>
        <w:rPr>
          <w:rFonts w:ascii="Arial" w:hAnsi="Arial" w:cs="Arial"/>
          <w:sz w:val="22"/>
          <w:szCs w:val="22"/>
        </w:rPr>
      </w:pPr>
      <w:r w:rsidRPr="0008189E">
        <w:rPr>
          <w:rFonts w:ascii="Arial" w:hAnsi="Arial" w:cs="Arial"/>
          <w:b/>
          <w:sz w:val="22"/>
          <w:szCs w:val="22"/>
        </w:rPr>
        <w:t>Philadelphia, PA</w:t>
      </w:r>
      <w:r w:rsidRPr="000818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June 10</w:t>
      </w:r>
      <w:r w:rsidRPr="0008189E">
        <w:rPr>
          <w:rFonts w:ascii="Arial" w:hAnsi="Arial" w:cs="Arial"/>
          <w:sz w:val="22"/>
          <w:szCs w:val="22"/>
        </w:rPr>
        <w:t>, 20</w:t>
      </w:r>
      <w:r w:rsidR="0052123F">
        <w:rPr>
          <w:rFonts w:ascii="Arial" w:hAnsi="Arial" w:cs="Arial"/>
          <w:sz w:val="22"/>
          <w:szCs w:val="22"/>
        </w:rPr>
        <w:t>11</w:t>
      </w:r>
      <w:r w:rsidRPr="0008189E">
        <w:rPr>
          <w:rFonts w:ascii="Arial" w:hAnsi="Arial" w:cs="Arial"/>
          <w:sz w:val="22"/>
          <w:szCs w:val="22"/>
        </w:rPr>
        <w:t xml:space="preserve">) Scherrer Resources, Inc., the information technology solutions specialists for </w:t>
      </w:r>
      <w:r>
        <w:rPr>
          <w:rFonts w:ascii="Arial" w:hAnsi="Arial" w:cs="Arial"/>
          <w:sz w:val="22"/>
          <w:szCs w:val="22"/>
        </w:rPr>
        <w:t xml:space="preserve">advisors, </w:t>
      </w:r>
      <w:r w:rsidRPr="0008189E">
        <w:rPr>
          <w:rFonts w:ascii="Arial" w:hAnsi="Arial" w:cs="Arial"/>
          <w:sz w:val="22"/>
          <w:szCs w:val="22"/>
        </w:rPr>
        <w:t>brokerage and banking for over 2</w:t>
      </w:r>
      <w:r>
        <w:rPr>
          <w:rFonts w:ascii="Arial" w:hAnsi="Arial" w:cs="Arial"/>
          <w:sz w:val="22"/>
          <w:szCs w:val="22"/>
        </w:rPr>
        <w:t>5</w:t>
      </w:r>
      <w:r w:rsidRPr="0008189E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>ears</w:t>
      </w:r>
      <w:r w:rsidRPr="0008189E">
        <w:rPr>
          <w:rFonts w:ascii="Arial" w:hAnsi="Arial" w:cs="Arial"/>
          <w:sz w:val="22"/>
          <w:szCs w:val="22"/>
        </w:rPr>
        <w:t xml:space="preserve"> announced today the release of version </w:t>
      </w:r>
      <w:r>
        <w:rPr>
          <w:rFonts w:ascii="Arial" w:hAnsi="Arial" w:cs="Arial"/>
          <w:sz w:val="22"/>
          <w:szCs w:val="22"/>
        </w:rPr>
        <w:t>1</w:t>
      </w:r>
      <w:r w:rsidRPr="0008189E">
        <w:rPr>
          <w:rFonts w:ascii="Arial" w:hAnsi="Arial" w:cs="Arial"/>
          <w:sz w:val="22"/>
          <w:szCs w:val="22"/>
        </w:rPr>
        <w:t>.</w:t>
      </w:r>
      <w:r w:rsidR="0052123F">
        <w:rPr>
          <w:rFonts w:ascii="Arial" w:hAnsi="Arial" w:cs="Arial"/>
          <w:sz w:val="22"/>
          <w:szCs w:val="22"/>
        </w:rPr>
        <w:t>0</w:t>
      </w:r>
      <w:r w:rsidRPr="0008189E">
        <w:rPr>
          <w:rFonts w:ascii="Arial" w:hAnsi="Arial" w:cs="Arial"/>
          <w:sz w:val="22"/>
          <w:szCs w:val="22"/>
        </w:rPr>
        <w:t xml:space="preserve"> of its </w:t>
      </w:r>
      <w:r>
        <w:rPr>
          <w:rFonts w:ascii="Arial" w:hAnsi="Arial" w:cs="Arial"/>
          <w:sz w:val="22"/>
          <w:szCs w:val="22"/>
        </w:rPr>
        <w:t xml:space="preserve">premier </w:t>
      </w:r>
      <w:r>
        <w:rPr>
          <w:rFonts w:ascii="Arial" w:hAnsi="Arial" w:cs="Arial"/>
          <w:i/>
          <w:sz w:val="22"/>
          <w:szCs w:val="22"/>
        </w:rPr>
        <w:t>Advisor’s Ally</w:t>
      </w:r>
      <w:r w:rsidRPr="0008189E">
        <w:rPr>
          <w:rFonts w:ascii="Arial" w:hAnsi="Arial" w:cs="Arial"/>
          <w:i/>
          <w:sz w:val="22"/>
          <w:szCs w:val="22"/>
        </w:rPr>
        <w:t xml:space="preserve"> </w:t>
      </w:r>
      <w:r w:rsidRPr="0008189E">
        <w:rPr>
          <w:rFonts w:ascii="Arial" w:hAnsi="Arial" w:cs="Arial"/>
          <w:sz w:val="22"/>
          <w:szCs w:val="22"/>
        </w:rPr>
        <w:t xml:space="preserve">software </w:t>
      </w:r>
      <w:r>
        <w:rPr>
          <w:rFonts w:ascii="Arial" w:hAnsi="Arial" w:cs="Arial"/>
          <w:sz w:val="22"/>
          <w:szCs w:val="22"/>
        </w:rPr>
        <w:t xml:space="preserve">to </w:t>
      </w:r>
      <w:r w:rsidRPr="0008189E">
        <w:rPr>
          <w:rFonts w:ascii="Arial" w:hAnsi="Arial" w:cs="Arial"/>
          <w:sz w:val="22"/>
          <w:szCs w:val="22"/>
        </w:rPr>
        <w:t>broade</w:t>
      </w:r>
      <w:r>
        <w:rPr>
          <w:rFonts w:ascii="Arial" w:hAnsi="Arial" w:cs="Arial"/>
          <w:sz w:val="22"/>
          <w:szCs w:val="22"/>
        </w:rPr>
        <w:t>n</w:t>
      </w:r>
      <w:r w:rsidRPr="00081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08189E">
        <w:rPr>
          <w:rFonts w:ascii="Arial" w:hAnsi="Arial" w:cs="Arial"/>
          <w:sz w:val="22"/>
          <w:szCs w:val="22"/>
        </w:rPr>
        <w:t xml:space="preserve">range of client relationship management and practice management features </w:t>
      </w:r>
      <w:r>
        <w:rPr>
          <w:rFonts w:ascii="Arial" w:hAnsi="Arial" w:cs="Arial"/>
          <w:sz w:val="22"/>
          <w:szCs w:val="22"/>
        </w:rPr>
        <w:t>available on advisor desktops</w:t>
      </w:r>
      <w:r w:rsidRPr="0008189E">
        <w:rPr>
          <w:rFonts w:ascii="Arial" w:hAnsi="Arial" w:cs="Arial"/>
          <w:sz w:val="22"/>
          <w:szCs w:val="22"/>
        </w:rPr>
        <w:t xml:space="preserve">. </w:t>
      </w:r>
    </w:p>
    <w:p w:rsidR="00774665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774665" w:rsidRPr="00F8623D" w:rsidRDefault="00774665" w:rsidP="00774665">
      <w:pPr>
        <w:jc w:val="both"/>
        <w:rPr>
          <w:rFonts w:ascii="Arial" w:hAnsi="Arial" w:cs="Arial"/>
          <w:sz w:val="22"/>
          <w:szCs w:val="22"/>
        </w:rPr>
      </w:pPr>
      <w:r w:rsidRPr="0008189E">
        <w:rPr>
          <w:rFonts w:ascii="Arial" w:hAnsi="Arial" w:cs="Arial"/>
          <w:sz w:val="22"/>
          <w:szCs w:val="22"/>
        </w:rPr>
        <w:t>Scherrer introduces its new evolutionary</w:t>
      </w:r>
      <w:r>
        <w:rPr>
          <w:rFonts w:ascii="Arial" w:hAnsi="Arial" w:cs="Arial"/>
          <w:sz w:val="22"/>
          <w:szCs w:val="22"/>
        </w:rPr>
        <w:t xml:space="preserve"> Advisor’s Ally</w:t>
      </w:r>
      <w:r w:rsidRPr="0008189E">
        <w:rPr>
          <w:rFonts w:ascii="Arial" w:hAnsi="Arial" w:cs="Arial"/>
          <w:sz w:val="22"/>
          <w:szCs w:val="22"/>
        </w:rPr>
        <w:t xml:space="preserve">™ </w:t>
      </w:r>
      <w:r>
        <w:rPr>
          <w:rFonts w:ascii="Arial" w:hAnsi="Arial" w:cs="Arial"/>
          <w:sz w:val="22"/>
          <w:szCs w:val="22"/>
        </w:rPr>
        <w:t xml:space="preserve">application, </w:t>
      </w:r>
      <w:r w:rsidRPr="0008189E">
        <w:rPr>
          <w:rFonts w:ascii="Arial" w:hAnsi="Arial" w:cs="Arial"/>
          <w:sz w:val="22"/>
          <w:szCs w:val="22"/>
        </w:rPr>
        <w:t xml:space="preserve">the newest </w:t>
      </w:r>
      <w:r>
        <w:rPr>
          <w:rFonts w:ascii="Arial" w:hAnsi="Arial" w:cs="Arial"/>
          <w:sz w:val="22"/>
          <w:szCs w:val="22"/>
        </w:rPr>
        <w:t xml:space="preserve">LAN and desktop software </w:t>
      </w:r>
      <w:r w:rsidRPr="0008189E">
        <w:rPr>
          <w:rFonts w:ascii="Arial" w:hAnsi="Arial" w:cs="Arial"/>
          <w:sz w:val="22"/>
          <w:szCs w:val="22"/>
        </w:rPr>
        <w:t xml:space="preserve">technology available </w:t>
      </w:r>
      <w:r>
        <w:rPr>
          <w:rFonts w:ascii="Arial" w:hAnsi="Arial" w:cs="Arial"/>
          <w:sz w:val="22"/>
          <w:szCs w:val="22"/>
        </w:rPr>
        <w:t>for fee-based advisors.</w:t>
      </w:r>
      <w:r w:rsidRPr="00081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Advisor’s Ally</w:t>
      </w:r>
      <w:r w:rsidRPr="0008189E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 </w:t>
      </w:r>
      <w:r w:rsidRPr="000624E0">
        <w:rPr>
          <w:rFonts w:ascii="Arial" w:hAnsi="Arial" w:cs="Arial"/>
          <w:sz w:val="22"/>
          <w:szCs w:val="22"/>
        </w:rPr>
        <w:t xml:space="preserve">is an affordable </w:t>
      </w:r>
      <w:smartTag w:uri="urn:schemas-microsoft-com:office:smarttags" w:element="stockticker">
        <w:r w:rsidRPr="000624E0">
          <w:rPr>
            <w:rFonts w:ascii="Arial" w:hAnsi="Arial" w:cs="Arial"/>
            <w:sz w:val="22"/>
            <w:szCs w:val="22"/>
          </w:rPr>
          <w:t>CRM</w:t>
        </w:r>
      </w:smartTag>
      <w:r w:rsidRPr="000624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practice enhancement </w:t>
      </w:r>
      <w:r w:rsidRPr="000624E0">
        <w:rPr>
          <w:rFonts w:ascii="Arial" w:hAnsi="Arial" w:cs="Arial"/>
          <w:sz w:val="22"/>
          <w:szCs w:val="22"/>
        </w:rPr>
        <w:t xml:space="preserve">platform designed for </w:t>
      </w:r>
      <w:r>
        <w:rPr>
          <w:rFonts w:ascii="Arial" w:hAnsi="Arial" w:cs="Arial"/>
          <w:sz w:val="22"/>
          <w:szCs w:val="22"/>
        </w:rPr>
        <w:t>advisor teams</w:t>
      </w:r>
      <w:r w:rsidRPr="000624E0">
        <w:rPr>
          <w:rFonts w:ascii="Arial" w:hAnsi="Arial" w:cs="Arial"/>
          <w:sz w:val="22"/>
          <w:szCs w:val="22"/>
        </w:rPr>
        <w:t xml:space="preserve"> seeking to buy rather than build this </w:t>
      </w:r>
      <w:r>
        <w:rPr>
          <w:rFonts w:ascii="Arial" w:hAnsi="Arial" w:cs="Arial"/>
          <w:sz w:val="22"/>
          <w:szCs w:val="22"/>
        </w:rPr>
        <w:t>powerful desktop application</w:t>
      </w:r>
      <w:r w:rsidRPr="000624E0">
        <w:rPr>
          <w:rFonts w:ascii="Arial" w:hAnsi="Arial" w:cs="Arial"/>
          <w:sz w:val="22"/>
          <w:szCs w:val="22"/>
        </w:rPr>
        <w:t xml:space="preserve">. Some benefits derived from implementing </w:t>
      </w:r>
      <w:r>
        <w:rPr>
          <w:rFonts w:ascii="Arial" w:hAnsi="Arial" w:cs="Arial"/>
          <w:sz w:val="22"/>
          <w:szCs w:val="22"/>
        </w:rPr>
        <w:t xml:space="preserve">Advisor’s Ally for investment advisors and their </w:t>
      </w:r>
      <w:r w:rsidRPr="000624E0">
        <w:rPr>
          <w:rFonts w:ascii="Arial" w:hAnsi="Arial" w:cs="Arial"/>
          <w:sz w:val="22"/>
          <w:szCs w:val="22"/>
        </w:rPr>
        <w:t xml:space="preserve">assistants include: </w:t>
      </w:r>
      <w:r>
        <w:rPr>
          <w:rFonts w:ascii="Arial" w:hAnsi="Arial" w:cs="Arial"/>
          <w:sz w:val="22"/>
          <w:szCs w:val="22"/>
        </w:rPr>
        <w:t>l</w:t>
      </w:r>
      <w:r w:rsidRPr="000624E0">
        <w:rPr>
          <w:rFonts w:ascii="Arial" w:hAnsi="Arial" w:cs="Arial"/>
          <w:sz w:val="22"/>
          <w:szCs w:val="22"/>
        </w:rPr>
        <w:t xml:space="preserve">ower </w:t>
      </w:r>
      <w:r>
        <w:rPr>
          <w:rFonts w:ascii="Arial" w:hAnsi="Arial" w:cs="Arial"/>
          <w:sz w:val="22"/>
          <w:szCs w:val="22"/>
        </w:rPr>
        <w:t>c</w:t>
      </w:r>
      <w:r w:rsidRPr="000624E0">
        <w:rPr>
          <w:rFonts w:ascii="Arial" w:hAnsi="Arial" w:cs="Arial"/>
          <w:sz w:val="22"/>
          <w:szCs w:val="22"/>
        </w:rPr>
        <w:t xml:space="preserve">ost of </w:t>
      </w:r>
      <w:r>
        <w:rPr>
          <w:rFonts w:ascii="Arial" w:hAnsi="Arial" w:cs="Arial"/>
          <w:sz w:val="22"/>
          <w:szCs w:val="22"/>
        </w:rPr>
        <w:t>t</w:t>
      </w:r>
      <w:r w:rsidRPr="000624E0">
        <w:rPr>
          <w:rFonts w:ascii="Arial" w:hAnsi="Arial" w:cs="Arial"/>
          <w:sz w:val="22"/>
          <w:szCs w:val="22"/>
        </w:rPr>
        <w:t xml:space="preserve">echnology </w:t>
      </w:r>
      <w:r>
        <w:rPr>
          <w:rFonts w:ascii="Arial" w:hAnsi="Arial" w:cs="Arial"/>
          <w:sz w:val="22"/>
          <w:szCs w:val="22"/>
        </w:rPr>
        <w:t>m</w:t>
      </w:r>
      <w:r w:rsidRPr="000624E0">
        <w:rPr>
          <w:rFonts w:ascii="Arial" w:hAnsi="Arial" w:cs="Arial"/>
          <w:sz w:val="22"/>
          <w:szCs w:val="22"/>
        </w:rPr>
        <w:t xml:space="preserve">anagement, </w:t>
      </w:r>
      <w:r>
        <w:rPr>
          <w:rFonts w:ascii="Arial" w:hAnsi="Arial" w:cs="Arial"/>
          <w:sz w:val="22"/>
          <w:szCs w:val="22"/>
        </w:rPr>
        <w:t>improved t</w:t>
      </w:r>
      <w:r w:rsidRPr="000624E0">
        <w:rPr>
          <w:rFonts w:ascii="Arial" w:hAnsi="Arial" w:cs="Arial"/>
          <w:sz w:val="22"/>
          <w:szCs w:val="22"/>
        </w:rPr>
        <w:t xml:space="preserve">eam </w:t>
      </w:r>
      <w:r>
        <w:rPr>
          <w:rFonts w:ascii="Arial" w:hAnsi="Arial" w:cs="Arial"/>
          <w:sz w:val="22"/>
          <w:szCs w:val="22"/>
        </w:rPr>
        <w:t>c</w:t>
      </w:r>
      <w:r w:rsidRPr="000624E0">
        <w:rPr>
          <w:rFonts w:ascii="Arial" w:hAnsi="Arial" w:cs="Arial"/>
          <w:sz w:val="22"/>
          <w:szCs w:val="22"/>
        </w:rPr>
        <w:t xml:space="preserve">ollaboration, </w:t>
      </w:r>
      <w:r>
        <w:rPr>
          <w:rFonts w:ascii="Arial" w:hAnsi="Arial" w:cs="Arial"/>
          <w:bCs/>
          <w:sz w:val="22"/>
          <w:szCs w:val="22"/>
        </w:rPr>
        <w:t>i</w:t>
      </w:r>
      <w:r w:rsidRPr="000624E0">
        <w:rPr>
          <w:rFonts w:ascii="Arial" w:hAnsi="Arial" w:cs="Arial"/>
          <w:bCs/>
          <w:sz w:val="22"/>
          <w:szCs w:val="22"/>
        </w:rPr>
        <w:t xml:space="preserve">ncrease </w:t>
      </w:r>
      <w:r>
        <w:rPr>
          <w:rFonts w:ascii="Arial" w:hAnsi="Arial" w:cs="Arial"/>
          <w:bCs/>
          <w:sz w:val="22"/>
          <w:szCs w:val="22"/>
        </w:rPr>
        <w:t>a</w:t>
      </w:r>
      <w:r w:rsidRPr="000624E0">
        <w:rPr>
          <w:rFonts w:ascii="Arial" w:hAnsi="Arial" w:cs="Arial"/>
          <w:bCs/>
          <w:sz w:val="22"/>
          <w:szCs w:val="22"/>
        </w:rPr>
        <w:t xml:space="preserve">ssets </w:t>
      </w:r>
      <w:r>
        <w:rPr>
          <w:rFonts w:ascii="Arial" w:hAnsi="Arial" w:cs="Arial"/>
          <w:bCs/>
          <w:sz w:val="22"/>
          <w:szCs w:val="22"/>
        </w:rPr>
        <w:t>u</w:t>
      </w:r>
      <w:r w:rsidRPr="000624E0">
        <w:rPr>
          <w:rFonts w:ascii="Arial" w:hAnsi="Arial" w:cs="Arial"/>
          <w:bCs/>
          <w:sz w:val="22"/>
          <w:szCs w:val="22"/>
        </w:rPr>
        <w:t xml:space="preserve">nder </w:t>
      </w:r>
      <w:r>
        <w:rPr>
          <w:rFonts w:ascii="Arial" w:hAnsi="Arial" w:cs="Arial"/>
          <w:bCs/>
          <w:sz w:val="22"/>
          <w:szCs w:val="22"/>
        </w:rPr>
        <w:t>m</w:t>
      </w:r>
      <w:r w:rsidRPr="000624E0">
        <w:rPr>
          <w:rFonts w:ascii="Arial" w:hAnsi="Arial" w:cs="Arial"/>
          <w:bCs/>
          <w:sz w:val="22"/>
          <w:szCs w:val="22"/>
        </w:rPr>
        <w:t>anagement</w:t>
      </w:r>
      <w:r>
        <w:rPr>
          <w:rFonts w:ascii="Arial" w:hAnsi="Arial" w:cs="Arial"/>
          <w:bCs/>
          <w:sz w:val="22"/>
          <w:szCs w:val="22"/>
        </w:rPr>
        <w:t xml:space="preserve"> (AUM)</w:t>
      </w:r>
      <w:r w:rsidRPr="000624E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c</w:t>
      </w:r>
      <w:r w:rsidRPr="000624E0">
        <w:rPr>
          <w:rFonts w:ascii="Arial" w:hAnsi="Arial" w:cs="Arial"/>
          <w:bCs/>
          <w:sz w:val="22"/>
          <w:szCs w:val="22"/>
        </w:rPr>
        <w:t xml:space="preserve">entralized </w:t>
      </w:r>
      <w:r>
        <w:rPr>
          <w:rFonts w:ascii="Arial" w:hAnsi="Arial" w:cs="Arial"/>
          <w:bCs/>
          <w:sz w:val="22"/>
          <w:szCs w:val="22"/>
        </w:rPr>
        <w:t>d</w:t>
      </w:r>
      <w:r w:rsidRPr="000624E0">
        <w:rPr>
          <w:rFonts w:ascii="Arial" w:hAnsi="Arial" w:cs="Arial"/>
          <w:bCs/>
          <w:sz w:val="22"/>
          <w:szCs w:val="22"/>
        </w:rPr>
        <w:t xml:space="preserve">ocument </w:t>
      </w:r>
      <w:r>
        <w:rPr>
          <w:rFonts w:ascii="Arial" w:hAnsi="Arial" w:cs="Arial"/>
          <w:bCs/>
          <w:sz w:val="22"/>
          <w:szCs w:val="22"/>
        </w:rPr>
        <w:t>m</w:t>
      </w:r>
      <w:r w:rsidRPr="000624E0">
        <w:rPr>
          <w:rFonts w:ascii="Arial" w:hAnsi="Arial" w:cs="Arial"/>
          <w:bCs/>
          <w:sz w:val="22"/>
          <w:szCs w:val="22"/>
        </w:rPr>
        <w:t>anagement,</w:t>
      </w:r>
      <w:r>
        <w:rPr>
          <w:rFonts w:ascii="Arial" w:hAnsi="Arial" w:cs="Arial"/>
          <w:bCs/>
          <w:sz w:val="22"/>
          <w:szCs w:val="22"/>
        </w:rPr>
        <w:t xml:space="preserve"> compliance regulations and </w:t>
      </w:r>
      <w:r w:rsidRPr="000624E0">
        <w:rPr>
          <w:rFonts w:ascii="Arial" w:hAnsi="Arial" w:cs="Arial"/>
          <w:bCs/>
          <w:sz w:val="22"/>
          <w:szCs w:val="22"/>
        </w:rPr>
        <w:t xml:space="preserve">easy cross-selling tools </w:t>
      </w:r>
      <w:r>
        <w:rPr>
          <w:rFonts w:ascii="Arial" w:hAnsi="Arial" w:cs="Arial"/>
          <w:bCs/>
          <w:sz w:val="22"/>
          <w:szCs w:val="22"/>
        </w:rPr>
        <w:t>for opening</w:t>
      </w:r>
      <w:r w:rsidRPr="000624E0">
        <w:rPr>
          <w:rFonts w:ascii="Arial" w:hAnsi="Arial" w:cs="Arial"/>
          <w:bCs/>
          <w:sz w:val="22"/>
          <w:szCs w:val="22"/>
        </w:rPr>
        <w:t xml:space="preserve"> more accounts.</w:t>
      </w:r>
    </w:p>
    <w:p w:rsidR="00774665" w:rsidRPr="000624E0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774665" w:rsidRDefault="00774665" w:rsidP="0077466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Advisor’s Ally</w:t>
      </w:r>
      <w:r w:rsidRPr="0008189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v1</w:t>
      </w:r>
      <w:r w:rsidR="0052123F">
        <w:rPr>
          <w:rFonts w:ascii="Arial" w:hAnsi="Arial" w:cs="Arial"/>
          <w:i/>
          <w:sz w:val="22"/>
          <w:szCs w:val="22"/>
        </w:rPr>
        <w:t>.0</w:t>
      </w:r>
      <w:r w:rsidRPr="0008189E">
        <w:rPr>
          <w:rFonts w:ascii="Arial" w:hAnsi="Arial" w:cs="Arial"/>
          <w:sz w:val="22"/>
          <w:szCs w:val="22"/>
        </w:rPr>
        <w:t xml:space="preserve"> is a PC software application for PC or firm-wide installation. </w:t>
      </w:r>
      <w:r>
        <w:rPr>
          <w:rFonts w:ascii="Arial" w:hAnsi="Arial" w:cs="Arial"/>
          <w:sz w:val="22"/>
          <w:szCs w:val="22"/>
        </w:rPr>
        <w:t xml:space="preserve">Advisor’s Ally </w:t>
      </w:r>
      <w:r w:rsidRPr="0008189E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</w:rPr>
        <w:t>1</w:t>
      </w:r>
      <w:r w:rsidRPr="0008189E">
        <w:rPr>
          <w:rFonts w:ascii="Arial" w:hAnsi="Arial" w:cs="Arial"/>
          <w:i/>
          <w:sz w:val="22"/>
          <w:szCs w:val="22"/>
        </w:rPr>
        <w:t xml:space="preserve">.0 </w:t>
      </w:r>
      <w:r w:rsidRPr="0008189E">
        <w:rPr>
          <w:rFonts w:ascii="Arial" w:hAnsi="Arial" w:cs="Arial"/>
          <w:sz w:val="22"/>
          <w:szCs w:val="22"/>
        </w:rPr>
        <w:t xml:space="preserve">retains the popular features of </w:t>
      </w:r>
      <w:r>
        <w:rPr>
          <w:rFonts w:ascii="Arial" w:hAnsi="Arial" w:cs="Arial"/>
          <w:sz w:val="22"/>
          <w:szCs w:val="22"/>
        </w:rPr>
        <w:t>the firm’s Broker’s Ally</w:t>
      </w:r>
      <w:r w:rsidRPr="0008189E">
        <w:rPr>
          <w:rFonts w:ascii="Arial" w:hAnsi="Arial" w:cs="Arial"/>
          <w:sz w:val="22"/>
          <w:szCs w:val="22"/>
        </w:rPr>
        <w:t xml:space="preserve">, which was first created in 1984 and subsequently became the most frequently used client management tool for retail brokers. The new </w:t>
      </w:r>
      <w:r>
        <w:rPr>
          <w:rFonts w:ascii="Arial" w:hAnsi="Arial" w:cs="Arial"/>
          <w:sz w:val="22"/>
          <w:szCs w:val="22"/>
        </w:rPr>
        <w:t xml:space="preserve">Advisor’s Ally </w:t>
      </w:r>
      <w:r w:rsidRPr="0008189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1</w:t>
      </w:r>
      <w:r w:rsidRPr="0008189E">
        <w:rPr>
          <w:rFonts w:ascii="Arial" w:hAnsi="Arial" w:cs="Arial"/>
          <w:sz w:val="22"/>
          <w:szCs w:val="22"/>
        </w:rPr>
        <w:t xml:space="preserve">.0 includes over 120 new features with focus on practice management and client and prospect profiling. 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Advisor’s Ally product </w:t>
      </w:r>
      <w:r>
        <w:rPr>
          <w:rFonts w:ascii="Arial" w:hAnsi="Arial" w:cs="Arial"/>
          <w:color w:val="000000"/>
          <w:sz w:val="22"/>
          <w:szCs w:val="22"/>
        </w:rPr>
        <w:t>is available for a quarterly fee which includes software updates, service availability and technical support to help advisors grow their business</w:t>
      </w:r>
      <w:r w:rsidR="0052123F">
        <w:rPr>
          <w:rFonts w:ascii="Arial" w:hAnsi="Arial" w:cs="Arial"/>
          <w:color w:val="000000"/>
          <w:sz w:val="22"/>
          <w:szCs w:val="22"/>
        </w:rPr>
        <w:t xml:space="preserve">. Pricing is a sliding scale based on number of team members in the group. The product focus is </w:t>
      </w:r>
      <w:r>
        <w:rPr>
          <w:rFonts w:ascii="Arial" w:hAnsi="Arial" w:cs="Arial"/>
          <w:color w:val="000000"/>
          <w:sz w:val="22"/>
          <w:szCs w:val="22"/>
        </w:rPr>
        <w:t>contact management, marketing management</w:t>
      </w:r>
      <w:r w:rsidR="0052123F">
        <w:rPr>
          <w:rFonts w:ascii="Arial" w:hAnsi="Arial" w:cs="Arial"/>
          <w:color w:val="000000"/>
          <w:sz w:val="22"/>
          <w:szCs w:val="22"/>
        </w:rPr>
        <w:t>, fee-based contract templates,</w:t>
      </w:r>
      <w:r>
        <w:rPr>
          <w:rFonts w:ascii="Arial" w:hAnsi="Arial" w:cs="Arial"/>
          <w:color w:val="000000"/>
          <w:sz w:val="22"/>
          <w:szCs w:val="22"/>
        </w:rPr>
        <w:t xml:space="preserve"> and portfolio reporting and asset </w:t>
      </w:r>
      <w:r w:rsidR="0052123F">
        <w:rPr>
          <w:rFonts w:ascii="Arial" w:hAnsi="Arial" w:cs="Arial"/>
          <w:color w:val="000000"/>
          <w:sz w:val="22"/>
          <w:szCs w:val="22"/>
        </w:rPr>
        <w:t>tracking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74665" w:rsidRPr="0008189E" w:rsidRDefault="0052123F" w:rsidP="00774665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Advisor’s Ally </w:t>
      </w:r>
      <w:r w:rsidR="00774665" w:rsidRPr="0008189E">
        <w:rPr>
          <w:rFonts w:ascii="Arial" w:hAnsi="Arial" w:cs="Arial"/>
          <w:sz w:val="22"/>
          <w:szCs w:val="22"/>
        </w:rPr>
        <w:t>Features include:</w:t>
      </w:r>
    </w:p>
    <w:p w:rsidR="00774665" w:rsidRPr="00947451" w:rsidRDefault="0052123F" w:rsidP="007746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74665" w:rsidRPr="00947451">
        <w:rPr>
          <w:rFonts w:ascii="Arial" w:hAnsi="Arial" w:cs="Arial"/>
          <w:sz w:val="22"/>
          <w:szCs w:val="22"/>
        </w:rPr>
        <w:t xml:space="preserve">ontact screens for all </w:t>
      </w:r>
      <w:r>
        <w:rPr>
          <w:rFonts w:ascii="Arial" w:hAnsi="Arial" w:cs="Arial"/>
          <w:sz w:val="22"/>
          <w:szCs w:val="22"/>
        </w:rPr>
        <w:t>household, institutional and high-net worth clients</w:t>
      </w:r>
    </w:p>
    <w:p w:rsidR="00774665" w:rsidRPr="00947451" w:rsidRDefault="00774665" w:rsidP="007746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7451">
        <w:rPr>
          <w:rFonts w:ascii="Arial" w:hAnsi="Arial" w:cs="Arial"/>
          <w:sz w:val="22"/>
          <w:szCs w:val="22"/>
        </w:rPr>
        <w:t>E-mail broadcast function to multiple contacts and groups</w:t>
      </w:r>
    </w:p>
    <w:p w:rsidR="0052123F" w:rsidRDefault="00774665" w:rsidP="005212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7451">
        <w:rPr>
          <w:rFonts w:ascii="Arial" w:hAnsi="Arial" w:cs="Arial"/>
          <w:sz w:val="22"/>
          <w:szCs w:val="22"/>
        </w:rPr>
        <w:t>Easy network control function for system administrators</w:t>
      </w:r>
    </w:p>
    <w:p w:rsidR="00774665" w:rsidRPr="0052123F" w:rsidRDefault="00774665" w:rsidP="005212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123F">
        <w:rPr>
          <w:rFonts w:ascii="Arial" w:hAnsi="Arial" w:cs="Arial"/>
          <w:sz w:val="22"/>
          <w:szCs w:val="22"/>
        </w:rPr>
        <w:t>Recurring Activities can be scheduled quickly</w:t>
      </w:r>
      <w:r w:rsidR="00D314CB">
        <w:rPr>
          <w:rFonts w:ascii="Arial" w:hAnsi="Arial" w:cs="Arial"/>
          <w:sz w:val="22"/>
          <w:szCs w:val="22"/>
        </w:rPr>
        <w:t>;</w:t>
      </w:r>
      <w:r w:rsidR="0052123F" w:rsidRPr="0052123F">
        <w:rPr>
          <w:rFonts w:ascii="Arial" w:hAnsi="Arial" w:cs="Arial"/>
          <w:sz w:val="22"/>
          <w:szCs w:val="22"/>
        </w:rPr>
        <w:t xml:space="preserve"> </w:t>
      </w:r>
      <w:r w:rsidRPr="0052123F">
        <w:rPr>
          <w:rFonts w:ascii="Arial" w:hAnsi="Arial" w:cs="Arial"/>
          <w:sz w:val="22"/>
          <w:szCs w:val="22"/>
        </w:rPr>
        <w:t>daily, weekly, monthly, quarterly</w:t>
      </w:r>
    </w:p>
    <w:p w:rsidR="00774665" w:rsidRPr="00947451" w:rsidRDefault="00774665" w:rsidP="007746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7451">
        <w:rPr>
          <w:rFonts w:ascii="Arial" w:hAnsi="Arial" w:cs="Arial"/>
          <w:sz w:val="22"/>
          <w:szCs w:val="22"/>
        </w:rPr>
        <w:t>Proposal Activity Type added to manage proposals</w:t>
      </w:r>
    </w:p>
    <w:p w:rsidR="00774665" w:rsidRPr="00947451" w:rsidRDefault="00774665" w:rsidP="007746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7451">
        <w:rPr>
          <w:rFonts w:ascii="Arial" w:hAnsi="Arial" w:cs="Arial"/>
          <w:sz w:val="22"/>
          <w:szCs w:val="22"/>
        </w:rPr>
        <w:t>Attachment function to attach files to the notes of contact records</w:t>
      </w:r>
    </w:p>
    <w:p w:rsidR="00774665" w:rsidRPr="00947451" w:rsidRDefault="00774665" w:rsidP="007746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7451">
        <w:rPr>
          <w:rFonts w:ascii="Arial" w:hAnsi="Arial" w:cs="Arial"/>
          <w:sz w:val="22"/>
          <w:szCs w:val="22"/>
        </w:rPr>
        <w:t>Reports to expand management view of data</w:t>
      </w:r>
    </w:p>
    <w:p w:rsidR="00774665" w:rsidRPr="0008189E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774665" w:rsidRDefault="00774665" w:rsidP="00774665">
      <w:pPr>
        <w:jc w:val="both"/>
        <w:rPr>
          <w:rFonts w:ascii="Arial" w:hAnsi="Arial" w:cs="Arial"/>
          <w:sz w:val="22"/>
          <w:szCs w:val="22"/>
        </w:rPr>
      </w:pPr>
      <w:r w:rsidRPr="0008189E">
        <w:rPr>
          <w:rFonts w:ascii="Arial" w:hAnsi="Arial" w:cs="Arial"/>
          <w:sz w:val="22"/>
          <w:szCs w:val="22"/>
        </w:rPr>
        <w:t xml:space="preserve">Founded in 1985 by James Scherrer to focus on the </w:t>
      </w:r>
      <w:r w:rsidR="0052123F">
        <w:rPr>
          <w:rFonts w:ascii="Arial" w:hAnsi="Arial" w:cs="Arial"/>
          <w:sz w:val="22"/>
          <w:szCs w:val="22"/>
        </w:rPr>
        <w:t>customer management</w:t>
      </w:r>
      <w:r w:rsidRPr="0008189E">
        <w:rPr>
          <w:rFonts w:ascii="Arial" w:hAnsi="Arial" w:cs="Arial"/>
          <w:sz w:val="22"/>
          <w:szCs w:val="22"/>
        </w:rPr>
        <w:t xml:space="preserve"> market using its proprietary “Ally” brand of client/server software, Scherrer Resources, Inc., is </w:t>
      </w:r>
      <w:r>
        <w:rPr>
          <w:rFonts w:ascii="Arial" w:hAnsi="Arial" w:cs="Arial"/>
          <w:sz w:val="22"/>
          <w:szCs w:val="22"/>
        </w:rPr>
        <w:t xml:space="preserve">now </w:t>
      </w:r>
      <w:r w:rsidRPr="0008189E">
        <w:rPr>
          <w:rFonts w:ascii="Arial" w:hAnsi="Arial" w:cs="Arial"/>
          <w:sz w:val="22"/>
          <w:szCs w:val="22"/>
        </w:rPr>
        <w:t>a leading provider of contact relationship management (</w:t>
      </w:r>
      <w:smartTag w:uri="urn:schemas-microsoft-com:office:smarttags" w:element="stockticker">
        <w:r w:rsidRPr="0008189E">
          <w:rPr>
            <w:rFonts w:ascii="Arial" w:hAnsi="Arial" w:cs="Arial"/>
            <w:sz w:val="22"/>
            <w:szCs w:val="22"/>
          </w:rPr>
          <w:t>CRM</w:t>
        </w:r>
      </w:smartTag>
      <w:r w:rsidRPr="0008189E">
        <w:rPr>
          <w:rFonts w:ascii="Arial" w:hAnsi="Arial" w:cs="Arial"/>
          <w:sz w:val="22"/>
          <w:szCs w:val="22"/>
        </w:rPr>
        <w:t xml:space="preserve">), practice management (PM) and on-demand relationship management solutions. </w:t>
      </w:r>
      <w:r w:rsidR="00216F23">
        <w:rPr>
          <w:rFonts w:ascii="Arial" w:hAnsi="Arial" w:cs="Arial"/>
          <w:sz w:val="22"/>
          <w:szCs w:val="22"/>
        </w:rPr>
        <w:t xml:space="preserve"> Additional information found on the web at </w:t>
      </w:r>
      <w:hyperlink r:id="rId8" w:history="1">
        <w:r w:rsidR="00216F23" w:rsidRPr="001C5CF1">
          <w:rPr>
            <w:rStyle w:val="Hyperlink"/>
            <w:rFonts w:ascii="Arial" w:hAnsi="Arial" w:cs="Arial"/>
            <w:sz w:val="22"/>
            <w:szCs w:val="22"/>
          </w:rPr>
          <w:t>www.AdvisorsAlly.com</w:t>
        </w:r>
      </w:hyperlink>
      <w:r w:rsidR="00216F23">
        <w:rPr>
          <w:rFonts w:ascii="Arial" w:hAnsi="Arial" w:cs="Arial"/>
          <w:sz w:val="22"/>
          <w:szCs w:val="22"/>
        </w:rPr>
        <w:t>.</w:t>
      </w:r>
    </w:p>
    <w:p w:rsidR="00774665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774665" w:rsidRPr="0008189E" w:rsidRDefault="00774665" w:rsidP="00774665">
      <w:pPr>
        <w:jc w:val="both"/>
        <w:rPr>
          <w:rFonts w:ascii="Arial" w:hAnsi="Arial" w:cs="Arial"/>
          <w:sz w:val="22"/>
          <w:szCs w:val="22"/>
        </w:rPr>
      </w:pPr>
      <w:r w:rsidRPr="0008189E">
        <w:rPr>
          <w:rFonts w:ascii="Arial" w:hAnsi="Arial" w:cs="Arial"/>
          <w:sz w:val="22"/>
          <w:szCs w:val="22"/>
        </w:rPr>
        <w:t xml:space="preserve">Going beyond traditional contact management and sales tracking approaches, </w:t>
      </w:r>
      <w:proofErr w:type="spellStart"/>
      <w:r w:rsidRPr="0008189E">
        <w:rPr>
          <w:rFonts w:ascii="Arial" w:hAnsi="Arial" w:cs="Arial"/>
          <w:sz w:val="22"/>
          <w:szCs w:val="22"/>
        </w:rPr>
        <w:t>Scherrer’s</w:t>
      </w:r>
      <w:proofErr w:type="spellEnd"/>
      <w:r w:rsidRPr="0008189E">
        <w:rPr>
          <w:rFonts w:ascii="Arial" w:hAnsi="Arial" w:cs="Arial"/>
          <w:sz w:val="22"/>
          <w:szCs w:val="22"/>
        </w:rPr>
        <w:t xml:space="preserve"> key products include</w:t>
      </w:r>
      <w:r>
        <w:rPr>
          <w:rFonts w:ascii="Arial" w:hAnsi="Arial" w:cs="Arial"/>
          <w:sz w:val="22"/>
          <w:szCs w:val="22"/>
        </w:rPr>
        <w:t>s</w:t>
      </w:r>
      <w:r w:rsidRPr="0008189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08189E">
        <w:rPr>
          <w:rFonts w:ascii="Arial" w:hAnsi="Arial" w:cs="Arial"/>
          <w:sz w:val="22"/>
          <w:szCs w:val="22"/>
        </w:rPr>
        <w:t>Ally</w:t>
      </w:r>
      <w:r w:rsidRPr="0008189E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Pr="0008189E">
        <w:rPr>
          <w:rFonts w:ascii="Arial" w:hAnsi="Arial" w:cs="Arial"/>
          <w:sz w:val="22"/>
          <w:szCs w:val="22"/>
        </w:rPr>
        <w:t xml:space="preserve"> and its current client/server products; Broker’s Ally</w:t>
      </w:r>
      <w:r>
        <w:rPr>
          <w:rFonts w:ascii="Arial" w:hAnsi="Arial" w:cs="Arial"/>
          <w:sz w:val="22"/>
          <w:szCs w:val="22"/>
        </w:rPr>
        <w:t>™</w:t>
      </w:r>
      <w:r w:rsidRPr="0008189E">
        <w:rPr>
          <w:rFonts w:ascii="Arial" w:hAnsi="Arial" w:cs="Arial"/>
          <w:sz w:val="22"/>
          <w:szCs w:val="22"/>
        </w:rPr>
        <w:t>, Sales Ally</w:t>
      </w:r>
      <w:r>
        <w:rPr>
          <w:rFonts w:ascii="Arial" w:hAnsi="Arial" w:cs="Arial"/>
          <w:sz w:val="22"/>
          <w:szCs w:val="22"/>
        </w:rPr>
        <w:t>™</w:t>
      </w:r>
      <w:r w:rsidRPr="0008189E">
        <w:rPr>
          <w:rFonts w:ascii="Arial" w:hAnsi="Arial" w:cs="Arial"/>
          <w:sz w:val="22"/>
          <w:szCs w:val="22"/>
        </w:rPr>
        <w:t>, and Advisor’s Ally</w:t>
      </w:r>
      <w:r>
        <w:rPr>
          <w:rFonts w:ascii="Arial" w:hAnsi="Arial" w:cs="Arial"/>
          <w:sz w:val="22"/>
          <w:szCs w:val="22"/>
        </w:rPr>
        <w:t>™</w:t>
      </w:r>
      <w:r w:rsidRPr="0008189E">
        <w:rPr>
          <w:rFonts w:ascii="Arial" w:hAnsi="Arial" w:cs="Arial"/>
          <w:sz w:val="22"/>
          <w:szCs w:val="22"/>
        </w:rPr>
        <w:t xml:space="preserve">, and the contract development and support services surrounding them. </w:t>
      </w:r>
      <w:r w:rsidR="00216F23">
        <w:rPr>
          <w:rFonts w:ascii="Arial" w:hAnsi="Arial" w:cs="Arial"/>
          <w:sz w:val="22"/>
          <w:szCs w:val="22"/>
        </w:rPr>
        <w:t xml:space="preserve">Broadening the product mix is Recruiter’s Ally, a complete broker/dealer </w:t>
      </w:r>
      <w:proofErr w:type="spellStart"/>
      <w:r w:rsidR="00216F23">
        <w:rPr>
          <w:rFonts w:ascii="Arial" w:hAnsi="Arial" w:cs="Arial"/>
          <w:sz w:val="22"/>
          <w:szCs w:val="22"/>
        </w:rPr>
        <w:t>SaaS</w:t>
      </w:r>
      <w:proofErr w:type="spellEnd"/>
      <w:r w:rsidR="00216F23">
        <w:rPr>
          <w:rFonts w:ascii="Arial" w:hAnsi="Arial" w:cs="Arial"/>
          <w:sz w:val="22"/>
          <w:szCs w:val="22"/>
        </w:rPr>
        <w:t xml:space="preserve"> recruiting platform. </w:t>
      </w:r>
      <w:r w:rsidRPr="0008189E">
        <w:rPr>
          <w:rFonts w:ascii="Arial" w:hAnsi="Arial" w:cs="Arial"/>
          <w:sz w:val="22"/>
          <w:szCs w:val="22"/>
        </w:rPr>
        <w:t xml:space="preserve">These solutions provide the visibility, insight and business process control required to maximize sustained value from enterprise </w:t>
      </w:r>
      <w:r w:rsidRPr="0008189E">
        <w:rPr>
          <w:rFonts w:ascii="Arial" w:hAnsi="Arial" w:cs="Arial"/>
          <w:sz w:val="22"/>
          <w:szCs w:val="22"/>
        </w:rPr>
        <w:lastRenderedPageBreak/>
        <w:t xml:space="preserve">relationship management. Large enough to help customers attain customer and stakeholder management success worldwide, yet nimble enough to provide individual attention and remain </w:t>
      </w:r>
      <w:r>
        <w:rPr>
          <w:rFonts w:ascii="Arial" w:hAnsi="Arial" w:cs="Arial"/>
          <w:sz w:val="22"/>
          <w:szCs w:val="22"/>
        </w:rPr>
        <w:t>focused on customer priorities.</w:t>
      </w:r>
    </w:p>
    <w:p w:rsidR="00774665" w:rsidRPr="0008189E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774665" w:rsidRPr="00475AE0" w:rsidRDefault="00774665" w:rsidP="0077466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75AE0">
        <w:rPr>
          <w:rFonts w:ascii="Arial" w:hAnsi="Arial" w:cs="Arial"/>
          <w:color w:val="000000"/>
          <w:sz w:val="22"/>
          <w:szCs w:val="22"/>
        </w:rPr>
        <w:t>Scherrer Resources, Inc. provides financial services solutions to more than 500 of the world's leading investment and financial institutions, including many of today's most influential and innovative organizations. Partners include: </w:t>
      </w:r>
      <w:r w:rsidR="0052123F">
        <w:rPr>
          <w:rFonts w:ascii="Arial" w:hAnsi="Arial" w:cs="Arial"/>
          <w:color w:val="000000"/>
          <w:sz w:val="22"/>
          <w:szCs w:val="22"/>
        </w:rPr>
        <w:t xml:space="preserve">BONY </w:t>
      </w:r>
      <w:r w:rsidRPr="00475AE0">
        <w:rPr>
          <w:rFonts w:ascii="Arial" w:hAnsi="Arial" w:cs="Arial"/>
          <w:color w:val="000000"/>
          <w:sz w:val="22"/>
          <w:szCs w:val="22"/>
        </w:rPr>
        <w:t xml:space="preserve">Pershing LLC, Thomson </w:t>
      </w:r>
      <w:r w:rsidR="003E09D5">
        <w:rPr>
          <w:rFonts w:ascii="Arial" w:hAnsi="Arial" w:cs="Arial"/>
          <w:color w:val="000000"/>
          <w:sz w:val="22"/>
          <w:szCs w:val="22"/>
        </w:rPr>
        <w:t xml:space="preserve">Reuters </w:t>
      </w:r>
      <w:r w:rsidRPr="00475AE0">
        <w:rPr>
          <w:rFonts w:ascii="Arial" w:hAnsi="Arial" w:cs="Arial"/>
          <w:color w:val="000000"/>
          <w:sz w:val="22"/>
          <w:szCs w:val="22"/>
        </w:rPr>
        <w:t xml:space="preserve">Beta Systems, Financial Times- Interactive Data (FT-ID), </w:t>
      </w:r>
      <w:r w:rsidR="0052123F">
        <w:rPr>
          <w:rFonts w:ascii="Arial" w:hAnsi="Arial" w:cs="Arial"/>
          <w:color w:val="000000"/>
          <w:sz w:val="22"/>
          <w:szCs w:val="22"/>
        </w:rPr>
        <w:t xml:space="preserve">CIBC, and Morgan Stanley </w:t>
      </w:r>
      <w:r w:rsidRPr="00475AE0">
        <w:rPr>
          <w:rFonts w:ascii="Arial" w:hAnsi="Arial" w:cs="Arial"/>
          <w:color w:val="000000"/>
          <w:sz w:val="22"/>
          <w:szCs w:val="22"/>
        </w:rPr>
        <w:t>among many.</w:t>
      </w:r>
    </w:p>
    <w:p w:rsidR="00774665" w:rsidRPr="0008189E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774665" w:rsidRPr="0008189E" w:rsidRDefault="00774665" w:rsidP="00774665">
      <w:pPr>
        <w:jc w:val="both"/>
        <w:rPr>
          <w:rFonts w:ascii="Arial" w:hAnsi="Arial" w:cs="Arial"/>
          <w:sz w:val="22"/>
          <w:szCs w:val="22"/>
        </w:rPr>
      </w:pPr>
      <w:r w:rsidRPr="0008189E">
        <w:rPr>
          <w:rFonts w:ascii="Arial" w:hAnsi="Arial" w:cs="Arial"/>
          <w:sz w:val="22"/>
          <w:szCs w:val="22"/>
        </w:rPr>
        <w:t xml:space="preserve">Scherrer </w:t>
      </w:r>
      <w:r>
        <w:rPr>
          <w:rFonts w:ascii="Arial" w:hAnsi="Arial" w:cs="Arial"/>
          <w:sz w:val="22"/>
          <w:szCs w:val="22"/>
        </w:rPr>
        <w:t>Web Ally</w:t>
      </w:r>
      <w:r w:rsidRPr="0008189E">
        <w:rPr>
          <w:rFonts w:ascii="Arial" w:hAnsi="Arial" w:cs="Arial"/>
          <w:sz w:val="22"/>
          <w:szCs w:val="22"/>
        </w:rPr>
        <w:t xml:space="preserve"> solutions are tailored to retail </w:t>
      </w:r>
      <w:r w:rsidR="0052123F">
        <w:rPr>
          <w:rFonts w:ascii="Arial" w:hAnsi="Arial" w:cs="Arial"/>
          <w:sz w:val="22"/>
          <w:szCs w:val="22"/>
        </w:rPr>
        <w:t xml:space="preserve">advisors, </w:t>
      </w:r>
      <w:r w:rsidRPr="0008189E">
        <w:rPr>
          <w:rFonts w:ascii="Arial" w:hAnsi="Arial" w:cs="Arial"/>
          <w:sz w:val="22"/>
          <w:szCs w:val="22"/>
        </w:rPr>
        <w:t xml:space="preserve">broker/dealers, clearing firms, </w:t>
      </w:r>
      <w:r w:rsidR="0052123F">
        <w:rPr>
          <w:rFonts w:ascii="Arial" w:hAnsi="Arial" w:cs="Arial"/>
          <w:sz w:val="22"/>
          <w:szCs w:val="22"/>
        </w:rPr>
        <w:t xml:space="preserve">and </w:t>
      </w:r>
      <w:r w:rsidRPr="0008189E">
        <w:rPr>
          <w:rFonts w:ascii="Arial" w:hAnsi="Arial" w:cs="Arial"/>
          <w:sz w:val="22"/>
          <w:szCs w:val="22"/>
        </w:rPr>
        <w:t xml:space="preserve">bank </w:t>
      </w:r>
      <w:r w:rsidR="0052123F">
        <w:rPr>
          <w:rFonts w:ascii="Arial" w:hAnsi="Arial" w:cs="Arial"/>
          <w:sz w:val="22"/>
          <w:szCs w:val="22"/>
        </w:rPr>
        <w:t>relationship managers</w:t>
      </w:r>
      <w:r w:rsidRPr="0008189E">
        <w:rPr>
          <w:rFonts w:ascii="Arial" w:hAnsi="Arial" w:cs="Arial"/>
          <w:sz w:val="22"/>
          <w:szCs w:val="22"/>
        </w:rPr>
        <w:t xml:space="preserve">. </w:t>
      </w:r>
      <w:r w:rsidR="0052123F">
        <w:rPr>
          <w:rFonts w:ascii="Arial" w:hAnsi="Arial" w:cs="Arial"/>
          <w:sz w:val="22"/>
          <w:szCs w:val="22"/>
        </w:rPr>
        <w:t>The</w:t>
      </w:r>
      <w:r w:rsidR="004E5978">
        <w:rPr>
          <w:rFonts w:ascii="Arial" w:hAnsi="Arial" w:cs="Arial"/>
          <w:sz w:val="22"/>
          <w:szCs w:val="22"/>
        </w:rPr>
        <w:t>i</w:t>
      </w:r>
      <w:r w:rsidR="0052123F">
        <w:rPr>
          <w:rFonts w:ascii="Arial" w:hAnsi="Arial" w:cs="Arial"/>
          <w:sz w:val="22"/>
          <w:szCs w:val="22"/>
        </w:rPr>
        <w:t>r</w:t>
      </w:r>
      <w:r w:rsidRPr="0008189E">
        <w:rPr>
          <w:rFonts w:ascii="Arial" w:hAnsi="Arial" w:cs="Arial"/>
          <w:sz w:val="22"/>
          <w:szCs w:val="22"/>
        </w:rPr>
        <w:t xml:space="preserve"> customer-base looks to </w:t>
      </w:r>
      <w:proofErr w:type="spellStart"/>
      <w:r w:rsidRPr="0008189E">
        <w:rPr>
          <w:rFonts w:ascii="Arial" w:hAnsi="Arial" w:cs="Arial"/>
          <w:sz w:val="22"/>
          <w:szCs w:val="22"/>
        </w:rPr>
        <w:t>Scherrer's</w:t>
      </w:r>
      <w:proofErr w:type="spellEnd"/>
      <w:r w:rsidRPr="0008189E">
        <w:rPr>
          <w:rFonts w:ascii="Arial" w:hAnsi="Arial" w:cs="Arial"/>
          <w:sz w:val="22"/>
          <w:szCs w:val="22"/>
        </w:rPr>
        <w:t xml:space="preserve"> proven solutions as a means to strengthen relationships with </w:t>
      </w:r>
      <w:r w:rsidR="0052123F">
        <w:rPr>
          <w:rFonts w:ascii="Arial" w:hAnsi="Arial" w:cs="Arial"/>
          <w:sz w:val="22"/>
          <w:szCs w:val="22"/>
        </w:rPr>
        <w:t>its</w:t>
      </w:r>
      <w:r w:rsidRPr="0008189E">
        <w:rPr>
          <w:rFonts w:ascii="Arial" w:hAnsi="Arial" w:cs="Arial"/>
          <w:sz w:val="22"/>
          <w:szCs w:val="22"/>
        </w:rPr>
        <w:t xml:space="preserve"> most valued customers; generate additional revenue opportunities and gain competitive advantage in today's fierce and fast-moving investment market.</w:t>
      </w:r>
    </w:p>
    <w:p w:rsidR="00774665" w:rsidRPr="0008189E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774665" w:rsidRPr="000624E0" w:rsidRDefault="00774665" w:rsidP="0077466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624E0">
        <w:rPr>
          <w:rFonts w:ascii="Arial" w:hAnsi="Arial" w:cs="Arial"/>
          <w:color w:val="000000"/>
          <w:sz w:val="22"/>
          <w:szCs w:val="13"/>
        </w:rPr>
        <w:t>Scherrer’s</w:t>
      </w:r>
      <w:proofErr w:type="spellEnd"/>
      <w:r w:rsidRPr="000624E0">
        <w:rPr>
          <w:rFonts w:ascii="Arial" w:hAnsi="Arial" w:cs="Arial"/>
          <w:color w:val="000000"/>
          <w:sz w:val="22"/>
          <w:szCs w:val="13"/>
        </w:rPr>
        <w:t xml:space="preserve"> talented team </w:t>
      </w:r>
      <w:r w:rsidR="00D314CB">
        <w:rPr>
          <w:rFonts w:ascii="Arial" w:hAnsi="Arial" w:cs="Arial"/>
          <w:color w:val="000000"/>
          <w:sz w:val="22"/>
          <w:szCs w:val="13"/>
        </w:rPr>
        <w:t>h</w:t>
      </w:r>
      <w:r w:rsidRPr="000624E0">
        <w:rPr>
          <w:rFonts w:ascii="Arial" w:hAnsi="Arial" w:cs="Arial"/>
          <w:color w:val="000000"/>
          <w:sz w:val="22"/>
          <w:szCs w:val="13"/>
        </w:rPr>
        <w:t>elp</w:t>
      </w:r>
      <w:r w:rsidR="00D314CB">
        <w:rPr>
          <w:rFonts w:ascii="Arial" w:hAnsi="Arial" w:cs="Arial"/>
          <w:color w:val="000000"/>
          <w:sz w:val="22"/>
          <w:szCs w:val="13"/>
        </w:rPr>
        <w:t>s</w:t>
      </w:r>
      <w:r w:rsidR="0052123F">
        <w:rPr>
          <w:rFonts w:ascii="Arial" w:hAnsi="Arial" w:cs="Arial"/>
          <w:color w:val="000000"/>
          <w:sz w:val="22"/>
          <w:szCs w:val="13"/>
        </w:rPr>
        <w:t xml:space="preserve"> to </w:t>
      </w:r>
      <w:r w:rsidRPr="000624E0">
        <w:rPr>
          <w:rFonts w:ascii="Arial" w:hAnsi="Arial" w:cs="Arial"/>
          <w:color w:val="000000"/>
          <w:sz w:val="22"/>
          <w:szCs w:val="13"/>
        </w:rPr>
        <w:t xml:space="preserve">lead global companies and mid-market enterprises </w:t>
      </w:r>
      <w:r w:rsidR="00D314CB">
        <w:rPr>
          <w:rFonts w:ascii="Arial" w:hAnsi="Arial" w:cs="Arial"/>
          <w:color w:val="000000"/>
          <w:sz w:val="22"/>
          <w:szCs w:val="13"/>
        </w:rPr>
        <w:t xml:space="preserve">to </w:t>
      </w:r>
      <w:bookmarkStart w:id="0" w:name="_GoBack"/>
      <w:bookmarkEnd w:id="0"/>
      <w:r w:rsidRPr="000624E0">
        <w:rPr>
          <w:rFonts w:ascii="Arial" w:hAnsi="Arial" w:cs="Arial"/>
          <w:color w:val="000000"/>
          <w:sz w:val="22"/>
          <w:szCs w:val="13"/>
        </w:rPr>
        <w:t xml:space="preserve">move their relationship management efforts to the next level through an optimal blend of software, comprehensive services, and deep category knowledge and domain expertise. </w:t>
      </w:r>
      <w:r w:rsidRPr="000624E0">
        <w:rPr>
          <w:rFonts w:ascii="Arial" w:hAnsi="Arial" w:cs="Arial"/>
          <w:sz w:val="22"/>
        </w:rPr>
        <w:t>Its comprehensive, global solutions and "Ally" brand include Customer Relationship Management (</w:t>
      </w:r>
      <w:smartTag w:uri="urn:schemas-microsoft-com:office:smarttags" w:element="stockticker">
        <w:r w:rsidRPr="000624E0">
          <w:rPr>
            <w:rFonts w:ascii="Arial" w:hAnsi="Arial" w:cs="Arial"/>
            <w:sz w:val="22"/>
          </w:rPr>
          <w:t>CRM</w:t>
        </w:r>
      </w:smartTag>
      <w:r w:rsidRPr="000624E0">
        <w:rPr>
          <w:rFonts w:ascii="Arial" w:hAnsi="Arial" w:cs="Arial"/>
          <w:sz w:val="22"/>
        </w:rPr>
        <w:t xml:space="preserve">) and </w:t>
      </w:r>
      <w:proofErr w:type="spellStart"/>
      <w:r w:rsidRPr="000624E0">
        <w:rPr>
          <w:rFonts w:ascii="Arial" w:hAnsi="Arial" w:cs="Arial"/>
          <w:sz w:val="22"/>
        </w:rPr>
        <w:t>eBusiness</w:t>
      </w:r>
      <w:proofErr w:type="spellEnd"/>
      <w:r w:rsidRPr="000624E0">
        <w:rPr>
          <w:rFonts w:ascii="Arial" w:hAnsi="Arial" w:cs="Arial"/>
          <w:sz w:val="22"/>
        </w:rPr>
        <w:t xml:space="preserve"> applications,</w:t>
      </w:r>
      <w:r>
        <w:rPr>
          <w:rFonts w:ascii="Arial" w:hAnsi="Arial" w:cs="Arial"/>
          <w:sz w:val="22"/>
        </w:rPr>
        <w:t xml:space="preserve"> server and database management. </w:t>
      </w:r>
      <w:r w:rsidRPr="000624E0">
        <w:rPr>
          <w:rFonts w:ascii="Arial" w:hAnsi="Arial" w:cs="Arial"/>
          <w:sz w:val="22"/>
          <w:szCs w:val="22"/>
        </w:rPr>
        <w:t xml:space="preserve">To learn more, visit </w:t>
      </w:r>
      <w:hyperlink r:id="rId9" w:history="1">
        <w:r w:rsidR="00216F23" w:rsidRPr="001C5CF1">
          <w:rPr>
            <w:rStyle w:val="Hyperlink"/>
            <w:rFonts w:ascii="Arial" w:hAnsi="Arial" w:cs="Arial"/>
            <w:sz w:val="22"/>
            <w:szCs w:val="22"/>
          </w:rPr>
          <w:t>www.AdvisorsAlly.com</w:t>
        </w:r>
      </w:hyperlink>
      <w:r w:rsidR="00216F23">
        <w:rPr>
          <w:rFonts w:ascii="Arial" w:hAnsi="Arial" w:cs="Arial"/>
          <w:sz w:val="22"/>
          <w:szCs w:val="22"/>
        </w:rPr>
        <w:t xml:space="preserve"> </w:t>
      </w:r>
      <w:r w:rsidRPr="000624E0">
        <w:rPr>
          <w:rFonts w:ascii="Arial" w:hAnsi="Arial" w:cs="Arial"/>
          <w:sz w:val="22"/>
          <w:szCs w:val="22"/>
        </w:rPr>
        <w:t xml:space="preserve">and </w:t>
      </w:r>
      <w:hyperlink r:id="rId10" w:history="1">
        <w:r w:rsidRPr="000624E0">
          <w:rPr>
            <w:rStyle w:val="Hyperlink"/>
            <w:rFonts w:ascii="Arial" w:hAnsi="Arial" w:cs="Arial"/>
            <w:sz w:val="22"/>
            <w:szCs w:val="22"/>
          </w:rPr>
          <w:t>www.</w:t>
        </w:r>
        <w:r>
          <w:rPr>
            <w:rStyle w:val="Hyperlink"/>
            <w:rFonts w:ascii="Arial" w:hAnsi="Arial" w:cs="Arial"/>
            <w:sz w:val="22"/>
            <w:szCs w:val="22"/>
          </w:rPr>
          <w:t>Web Ally</w:t>
        </w:r>
        <w:r w:rsidRPr="000624E0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  <w:r w:rsidRPr="000624E0">
        <w:rPr>
          <w:rFonts w:ascii="Arial" w:hAnsi="Arial" w:cs="Arial"/>
          <w:sz w:val="22"/>
          <w:szCs w:val="22"/>
        </w:rPr>
        <w:t xml:space="preserve"> for enterprise, web hosted </w:t>
      </w:r>
      <w:smartTag w:uri="urn:schemas-microsoft-com:office:smarttags" w:element="stockticker">
        <w:r w:rsidRPr="000624E0">
          <w:rPr>
            <w:rFonts w:ascii="Arial" w:hAnsi="Arial" w:cs="Arial"/>
            <w:sz w:val="22"/>
            <w:szCs w:val="22"/>
          </w:rPr>
          <w:t>CRM</w:t>
        </w:r>
      </w:smartTag>
      <w:r w:rsidRPr="000624E0">
        <w:rPr>
          <w:rFonts w:ascii="Arial" w:hAnsi="Arial" w:cs="Arial"/>
          <w:sz w:val="22"/>
          <w:szCs w:val="22"/>
        </w:rPr>
        <w:t xml:space="preserve"> deployments.</w:t>
      </w:r>
    </w:p>
    <w:p w:rsidR="00774665" w:rsidRPr="0008189E" w:rsidRDefault="00774665" w:rsidP="00774665">
      <w:pPr>
        <w:jc w:val="both"/>
        <w:rPr>
          <w:rFonts w:ascii="Arial" w:hAnsi="Arial" w:cs="Arial"/>
          <w:sz w:val="22"/>
          <w:szCs w:val="22"/>
        </w:rPr>
      </w:pPr>
    </w:p>
    <w:p w:rsidR="001D3AB6" w:rsidRDefault="001D3AB6" w:rsidP="007746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4665" w:rsidRPr="001D3AB6" w:rsidRDefault="0052123F" w:rsidP="001D3AB6">
      <w:pPr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1D3AB6">
        <w:rPr>
          <w:rFonts w:ascii="Arial" w:hAnsi="Arial" w:cs="Arial"/>
          <w:b/>
          <w:color w:val="000000"/>
          <w:sz w:val="20"/>
          <w:szCs w:val="22"/>
        </w:rPr>
        <w:t>Scherrer Resources, Inc.</w:t>
      </w:r>
      <w:r w:rsidR="00774665" w:rsidRPr="001D3AB6">
        <w:rPr>
          <w:rFonts w:ascii="Arial" w:hAnsi="Arial" w:cs="Arial"/>
          <w:b/>
          <w:color w:val="000000"/>
          <w:sz w:val="20"/>
          <w:szCs w:val="22"/>
        </w:rPr>
        <w:t xml:space="preserve"> 1</w:t>
      </w:r>
      <w:r w:rsidRPr="001D3AB6">
        <w:rPr>
          <w:rFonts w:ascii="Arial" w:hAnsi="Arial" w:cs="Arial"/>
          <w:b/>
          <w:color w:val="000000"/>
          <w:sz w:val="20"/>
          <w:szCs w:val="22"/>
        </w:rPr>
        <w:t>2</w:t>
      </w:r>
      <w:r w:rsidR="00774665" w:rsidRPr="001D3AB6">
        <w:rPr>
          <w:rFonts w:ascii="Arial" w:hAnsi="Arial" w:cs="Arial"/>
          <w:b/>
          <w:color w:val="000000"/>
          <w:sz w:val="20"/>
          <w:szCs w:val="22"/>
        </w:rPr>
        <w:t xml:space="preserve">0 </w:t>
      </w:r>
      <w:proofErr w:type="spellStart"/>
      <w:r w:rsidR="00774665" w:rsidRPr="001D3AB6">
        <w:rPr>
          <w:rFonts w:ascii="Arial" w:hAnsi="Arial" w:cs="Arial"/>
          <w:b/>
          <w:color w:val="000000"/>
          <w:sz w:val="20"/>
          <w:szCs w:val="22"/>
        </w:rPr>
        <w:t>Arrandale</w:t>
      </w:r>
      <w:proofErr w:type="spellEnd"/>
      <w:r w:rsidR="00774665" w:rsidRPr="001D3AB6">
        <w:rPr>
          <w:rFonts w:ascii="Arial" w:hAnsi="Arial" w:cs="Arial"/>
          <w:b/>
          <w:color w:val="000000"/>
          <w:sz w:val="20"/>
          <w:szCs w:val="22"/>
        </w:rPr>
        <w:t xml:space="preserve"> Blvd, Technology </w:t>
      </w:r>
      <w:proofErr w:type="spellStart"/>
      <w:r w:rsidR="00774665" w:rsidRPr="001D3AB6">
        <w:rPr>
          <w:rFonts w:ascii="Arial" w:hAnsi="Arial" w:cs="Arial"/>
          <w:b/>
          <w:color w:val="000000"/>
          <w:sz w:val="20"/>
          <w:szCs w:val="22"/>
        </w:rPr>
        <w:t>Center</w:t>
      </w:r>
      <w:proofErr w:type="spellEnd"/>
      <w:r w:rsidR="00774665" w:rsidRPr="001D3AB6">
        <w:rPr>
          <w:rFonts w:ascii="Arial" w:hAnsi="Arial" w:cs="Arial"/>
          <w:b/>
          <w:color w:val="000000"/>
          <w:sz w:val="20"/>
          <w:szCs w:val="22"/>
        </w:rPr>
        <w:t>, Exton, PA 19341, 484-875-17</w:t>
      </w:r>
      <w:r w:rsidR="00216F23" w:rsidRPr="001D3AB6">
        <w:rPr>
          <w:rFonts w:ascii="Arial" w:hAnsi="Arial" w:cs="Arial"/>
          <w:b/>
          <w:color w:val="000000"/>
          <w:sz w:val="20"/>
          <w:szCs w:val="22"/>
        </w:rPr>
        <w:t>0</w:t>
      </w:r>
      <w:r w:rsidR="00774665" w:rsidRPr="001D3AB6">
        <w:rPr>
          <w:rFonts w:ascii="Arial" w:hAnsi="Arial" w:cs="Arial"/>
          <w:b/>
          <w:color w:val="000000"/>
          <w:sz w:val="20"/>
          <w:szCs w:val="22"/>
        </w:rPr>
        <w:t>0</w:t>
      </w:r>
    </w:p>
    <w:p w:rsidR="004E5978" w:rsidRDefault="004E5978" w:rsidP="007746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5978" w:rsidRDefault="004E5978" w:rsidP="007746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AB6" w:rsidRDefault="001D3AB6" w:rsidP="004E597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E5978" w:rsidRPr="00475AE0" w:rsidRDefault="004E5978" w:rsidP="004E597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0AE9A80" wp14:editId="6EAA975D">
            <wp:extent cx="5090160" cy="1494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149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978" w:rsidRPr="00475AE0" w:rsidSect="0008189E">
      <w:pgSz w:w="12240" w:h="15840"/>
      <w:pgMar w:top="720" w:right="1008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7EB3"/>
    <w:multiLevelType w:val="hybridMultilevel"/>
    <w:tmpl w:val="FC3E5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5"/>
    <w:rsid w:val="001D3AB6"/>
    <w:rsid w:val="00216F23"/>
    <w:rsid w:val="003A278D"/>
    <w:rsid w:val="003E09D5"/>
    <w:rsid w:val="0043003B"/>
    <w:rsid w:val="004E5978"/>
    <w:rsid w:val="005211EA"/>
    <w:rsid w:val="0052123F"/>
    <w:rsid w:val="00774665"/>
    <w:rsid w:val="00960CCB"/>
    <w:rsid w:val="009F731A"/>
    <w:rsid w:val="00D314CB"/>
    <w:rsid w:val="00EC75B3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746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466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basedOn w:val="DefaultParagraphFont"/>
    <w:rsid w:val="00774665"/>
    <w:rPr>
      <w:rFonts w:ascii="Verdana" w:hAnsi="Verdana" w:hint="default"/>
      <w:color w:val="0000A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7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746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466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basedOn w:val="DefaultParagraphFont"/>
    <w:rsid w:val="00774665"/>
    <w:rPr>
      <w:rFonts w:ascii="Verdana" w:hAnsi="Verdana" w:hint="default"/>
      <w:color w:val="0000A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7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orsAll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Scherrer@AdvisorsAl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WebAl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isorsA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Scherrer</dc:creator>
  <cp:lastModifiedBy>Jim Scherrer</cp:lastModifiedBy>
  <cp:revision>8</cp:revision>
  <cp:lastPrinted>2012-09-11T13:41:00Z</cp:lastPrinted>
  <dcterms:created xsi:type="dcterms:W3CDTF">2011-04-18T14:04:00Z</dcterms:created>
  <dcterms:modified xsi:type="dcterms:W3CDTF">2012-10-22T20:26:00Z</dcterms:modified>
</cp:coreProperties>
</file>